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BC77BA" w:rsidRDefault="00A375BE" w:rsidP="00BC77B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692F0A">
        <w:rPr>
          <w:rFonts w:ascii="PT Astra Serif" w:hAnsi="PT Astra Serif"/>
          <w:b/>
        </w:rPr>
        <w:t xml:space="preserve">на </w:t>
      </w:r>
      <w:r w:rsidR="00B63BB6" w:rsidRPr="00692F0A">
        <w:rPr>
          <w:rFonts w:ascii="PT Astra Serif" w:hAnsi="PT Astra Serif"/>
          <w:b/>
        </w:rPr>
        <w:t xml:space="preserve"> </w:t>
      </w:r>
      <w:r w:rsidR="00BC77BA">
        <w:rPr>
          <w:rFonts w:ascii="PT Astra Serif" w:hAnsi="PT Astra Serif"/>
          <w:b/>
        </w:rPr>
        <w:t>в</w:t>
      </w:r>
      <w:r w:rsidR="00BC77BA" w:rsidRPr="00BC77BA">
        <w:rPr>
          <w:rFonts w:ascii="PT Astra Serif" w:hAnsi="PT Astra Serif"/>
          <w:b/>
        </w:rPr>
        <w:t xml:space="preserve">ыполнение работ по устройству тротуара по ул. </w:t>
      </w:r>
      <w:r w:rsidR="001D0D17">
        <w:rPr>
          <w:rFonts w:ascii="PT Astra Serif" w:hAnsi="PT Astra Serif"/>
          <w:b/>
        </w:rPr>
        <w:t xml:space="preserve">Калинина </w:t>
      </w:r>
      <w:r w:rsidR="00BC77BA" w:rsidRPr="00BC77BA">
        <w:rPr>
          <w:rFonts w:ascii="PT Astra Serif" w:hAnsi="PT Astra Serif"/>
          <w:b/>
        </w:rPr>
        <w:t xml:space="preserve"> (</w:t>
      </w:r>
      <w:r w:rsidR="001D0D17">
        <w:rPr>
          <w:rFonts w:ascii="PT Astra Serif" w:hAnsi="PT Astra Serif"/>
          <w:b/>
        </w:rPr>
        <w:t xml:space="preserve">от ул. Мира в сторону пер. </w:t>
      </w:r>
      <w:proofErr w:type="gramStart"/>
      <w:r w:rsidR="001D0D17">
        <w:rPr>
          <w:rFonts w:ascii="PT Astra Serif" w:hAnsi="PT Astra Serif"/>
          <w:b/>
        </w:rPr>
        <w:t>Поперечный</w:t>
      </w:r>
      <w:proofErr w:type="gramEnd"/>
      <w:r w:rsidR="00BC77BA" w:rsidRPr="00BC77BA">
        <w:rPr>
          <w:rFonts w:ascii="PT Astra Serif" w:hAnsi="PT Astra Serif"/>
          <w:b/>
        </w:rPr>
        <w:t>) в городе Югорске</w:t>
      </w:r>
    </w:p>
    <w:p w:rsidR="00BC77BA" w:rsidRPr="001D0D17" w:rsidRDefault="00BC77BA" w:rsidP="00BC77BA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  <w:u w:val="single"/>
        </w:rPr>
        <w:t>Место выполнения работ</w:t>
      </w:r>
      <w:r>
        <w:rPr>
          <w:rFonts w:ascii="PT Astra Serif" w:hAnsi="PT Astra Serif"/>
          <w:bCs/>
        </w:rPr>
        <w:t xml:space="preserve">: </w:t>
      </w:r>
      <w:proofErr w:type="gramStart"/>
      <w:r>
        <w:rPr>
          <w:rFonts w:ascii="PT Astra Serif" w:hAnsi="PT Astra Serif"/>
        </w:rPr>
        <w:t xml:space="preserve">Ханты - Мансийский автономный округ - Югра, г. Югорск, </w:t>
      </w:r>
      <w:r w:rsidR="001D0D17" w:rsidRPr="001D0D17">
        <w:rPr>
          <w:rFonts w:ascii="PT Astra Serif" w:hAnsi="PT Astra Serif"/>
          <w:b/>
          <w:bCs/>
        </w:rPr>
        <w:t xml:space="preserve">ул. </w:t>
      </w:r>
      <w:r w:rsidR="001D0D17" w:rsidRPr="001D0D17">
        <w:rPr>
          <w:rFonts w:ascii="PT Astra Serif" w:hAnsi="PT Astra Serif"/>
          <w:bCs/>
        </w:rPr>
        <w:t>Калинина  (от ул. Мира в сторону пер. Поперечный)</w:t>
      </w:r>
      <w:r w:rsidRPr="001D0D17">
        <w:rPr>
          <w:rFonts w:ascii="PT Astra Serif" w:hAnsi="PT Astra Serif"/>
          <w:bCs/>
        </w:rPr>
        <w:t xml:space="preserve"> </w:t>
      </w:r>
      <w:proofErr w:type="gramEnd"/>
    </w:p>
    <w:p w:rsidR="00BC77BA" w:rsidRDefault="00BC77BA" w:rsidP="00BC77BA">
      <w:pPr>
        <w:autoSpaceDE w:val="0"/>
        <w:autoSpaceDN w:val="0"/>
        <w:adjustRightInd w:val="0"/>
        <w:spacing w:after="0"/>
        <w:ind w:right="-1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Срок выполнения работ: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начало: </w:t>
      </w:r>
      <w:proofErr w:type="gramStart"/>
      <w:r w:rsidR="00E80AC7">
        <w:rPr>
          <w:rFonts w:ascii="PT Astra Serif" w:hAnsi="PT Astra Serif"/>
        </w:rPr>
        <w:t>с даты заключения</w:t>
      </w:r>
      <w:proofErr w:type="gramEnd"/>
      <w:r w:rsidR="00E80AC7">
        <w:rPr>
          <w:rFonts w:ascii="PT Astra Serif" w:hAnsi="PT Astra Serif"/>
        </w:rPr>
        <w:t xml:space="preserve"> муниципального контракта</w:t>
      </w:r>
      <w:r>
        <w:rPr>
          <w:rFonts w:ascii="PT Astra Serif" w:hAnsi="PT Astra Serif"/>
        </w:rPr>
        <w:t>;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окончание: </w:t>
      </w:r>
      <w:r w:rsidR="00E8418A">
        <w:rPr>
          <w:rFonts w:ascii="PT Astra Serif" w:hAnsi="PT Astra Serif"/>
        </w:rPr>
        <w:t>3</w:t>
      </w:r>
      <w:r w:rsidR="00C52556">
        <w:rPr>
          <w:rFonts w:ascii="PT Astra Serif" w:hAnsi="PT Astra Serif"/>
        </w:rPr>
        <w:t>0</w:t>
      </w:r>
      <w:r>
        <w:rPr>
          <w:rFonts w:ascii="PT Astra Serif" w:hAnsi="PT Astra Serif"/>
        </w:rPr>
        <w:t>.0</w:t>
      </w:r>
      <w:r w:rsidR="00E8418A">
        <w:rPr>
          <w:rFonts w:ascii="PT Astra Serif" w:hAnsi="PT Astra Serif"/>
        </w:rPr>
        <w:t>8</w:t>
      </w:r>
      <w:r>
        <w:rPr>
          <w:rFonts w:ascii="PT Astra Serif" w:hAnsi="PT Astra Serif"/>
        </w:rPr>
        <w:t>.2025</w:t>
      </w:r>
    </w:p>
    <w:p w:rsidR="00BC77BA" w:rsidRDefault="00BC77BA" w:rsidP="00BC77BA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исполнения контракта: </w:t>
      </w:r>
      <w:proofErr w:type="gramStart"/>
      <w:r w:rsidR="00E80AC7">
        <w:rPr>
          <w:rFonts w:ascii="PT Astra Serif" w:hAnsi="PT Astra Serif"/>
        </w:rPr>
        <w:t>с даты заключения</w:t>
      </w:r>
      <w:proofErr w:type="gramEnd"/>
      <w:r w:rsidR="00E80AC7">
        <w:rPr>
          <w:rFonts w:ascii="PT Astra Serif" w:hAnsi="PT Astra Serif"/>
        </w:rPr>
        <w:t xml:space="preserve"> муниципального контракта</w:t>
      </w:r>
      <w:r w:rsidR="00C5255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по </w:t>
      </w:r>
      <w:r w:rsidR="00E8418A">
        <w:rPr>
          <w:rFonts w:ascii="PT Astra Serif" w:hAnsi="PT Astra Serif"/>
        </w:rPr>
        <w:t>07</w:t>
      </w:r>
      <w:r>
        <w:rPr>
          <w:rFonts w:ascii="PT Astra Serif" w:hAnsi="PT Astra Serif"/>
        </w:rPr>
        <w:t>.</w:t>
      </w:r>
      <w:r w:rsidR="00E8418A">
        <w:rPr>
          <w:rFonts w:ascii="PT Astra Serif" w:hAnsi="PT Astra Serif"/>
        </w:rPr>
        <w:t>10</w:t>
      </w:r>
      <w:r>
        <w:rPr>
          <w:rFonts w:ascii="PT Astra Serif" w:hAnsi="PT Astra Serif"/>
        </w:rPr>
        <w:t>.202</w:t>
      </w:r>
      <w:r w:rsidR="00C52556">
        <w:rPr>
          <w:rFonts w:ascii="PT Astra Serif" w:hAnsi="PT Astra Serif"/>
        </w:rPr>
        <w:t>5</w:t>
      </w:r>
    </w:p>
    <w:p w:rsidR="00BC77BA" w:rsidRDefault="00BC77BA" w:rsidP="00BC77BA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цену контракта включены: затраты на весь перечень работ в полном объеме, стоимость материалов, транспортные расходы, затраты механизмов, 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kern w:val="0"/>
          <w:lang w:eastAsia="ru-RU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BC77BA" w:rsidRDefault="00BC77BA" w:rsidP="00BC77BA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Гарантийный срок на выполненные работы, оборудование, материалы и </w:t>
      </w:r>
      <w:proofErr w:type="gramStart"/>
      <w:r>
        <w:rPr>
          <w:rFonts w:ascii="PT Astra Serif" w:hAnsi="PT Astra Serif"/>
        </w:rPr>
        <w:t>конструкции, используемые при выполнении данных работ устанавливается</w:t>
      </w:r>
      <w:proofErr w:type="gramEnd"/>
      <w:r>
        <w:rPr>
          <w:rFonts w:ascii="PT Astra Serif" w:hAnsi="PT Astra Serif"/>
        </w:rPr>
        <w:t xml:space="preserve"> в размере 36 (тридцать шесть)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 </w:t>
      </w:r>
    </w:p>
    <w:p w:rsidR="00BC77BA" w:rsidRDefault="00BC77BA" w:rsidP="00BC77BA">
      <w:pPr>
        <w:spacing w:after="0"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гарантийный срок нормальной эксплуатации оборудования, материалов, конструкций или иных элементов, определенный поставщиками соответствующего оборудования (материалов), будет превышать гарантийный срок в целом, то по ним действуют гарантийные сроки, установленные соответствующими поставщиками.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452EC7" w:rsidRDefault="00452EC7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Устройство тротуара из брусчатки необходимо выполнить на участке напротив ул. </w:t>
      </w:r>
      <w:proofErr w:type="gramStart"/>
      <w:r>
        <w:rPr>
          <w:rFonts w:ascii="PT Astra Serif" w:eastAsia="Calibri" w:hAnsi="PT Astra Serif"/>
          <w:kern w:val="0"/>
          <w:lang w:eastAsia="ru-RU"/>
        </w:rPr>
        <w:t>Спортивная</w:t>
      </w:r>
      <w:proofErr w:type="gramEnd"/>
      <w:r>
        <w:rPr>
          <w:rFonts w:ascii="PT Astra Serif" w:eastAsia="Calibri" w:hAnsi="PT Astra Serif"/>
          <w:kern w:val="0"/>
          <w:lang w:eastAsia="ru-RU"/>
        </w:rPr>
        <w:t>, д.15 «А»</w:t>
      </w:r>
    </w:p>
    <w:p w:rsidR="00BC77BA" w:rsidRDefault="00BC77BA" w:rsidP="00BC77BA">
      <w:pPr>
        <w:tabs>
          <w:tab w:val="left" w:pos="709"/>
        </w:tabs>
        <w:suppressAutoHyphens w:val="0"/>
        <w:spacing w:before="120" w:after="120"/>
        <w:ind w:firstLine="709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C77BA" w:rsidRDefault="00BC77BA" w:rsidP="00BC77BA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r w:rsidR="00550D94">
        <w:rPr>
          <w:rFonts w:ascii="PT Astra Serif" w:eastAsia="Calibri" w:hAnsi="PT Astra Serif"/>
          <w:bCs/>
          <w:kern w:val="0"/>
          <w:lang w:eastAsia="ru-RU"/>
        </w:rPr>
        <w:t>сводом правил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(СП),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Оборудование, конструкции, материалы должны соответствовать требованиям норм пожарной безопасности.</w:t>
      </w:r>
    </w:p>
    <w:p w:rsidR="008C3E3B" w:rsidRPr="008C3E3B" w:rsidRDefault="008C3E3B" w:rsidP="008C3E3B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 xml:space="preserve"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</w:t>
      </w:r>
      <w:r>
        <w:rPr>
          <w:rFonts w:ascii="PT Astra Serif" w:hAnsi="PT Astra Serif"/>
        </w:rPr>
        <w:lastRenderedPageBreak/>
        <w:t>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запрещается.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bCs/>
          <w:kern w:val="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4078"/>
        <w:gridCol w:w="5226"/>
      </w:tblGrid>
      <w:tr w:rsidR="00BC77BA" w:rsidTr="00BC77BA">
        <w:trPr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</w:p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п\</w:t>
            </w:r>
            <w:proofErr w:type="gramStart"/>
            <w:r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BC77BA" w:rsidTr="00BC77BA">
        <w:trPr>
          <w:trHeight w:val="1751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 w:rsidP="00FC273C">
            <w:pPr>
              <w:spacing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 w:rsidP="00FC273C">
            <w:pPr>
              <w:shd w:val="clear" w:color="auto" w:fill="FFFFFF"/>
              <w:spacing w:after="0"/>
              <w:ind w:right="2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Плитка тротуарная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EC7" w:rsidRDefault="00452EC7" w:rsidP="00FC273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Плитка тротуарная  «Брусчатка» форма кирпичик, размер 200х100х60 мм.</w:t>
            </w:r>
            <w:r w:rsidR="00E13BED">
              <w:rPr>
                <w:lang w:eastAsia="en-US"/>
              </w:rPr>
              <w:t xml:space="preserve"> </w:t>
            </w:r>
            <w:bookmarkStart w:id="0" w:name="_GoBack"/>
            <w:r>
              <w:rPr>
                <w:lang w:eastAsia="en-US"/>
              </w:rPr>
              <w:t xml:space="preserve">Цвет </w:t>
            </w:r>
            <w:r w:rsidR="00E13BED">
              <w:rPr>
                <w:lang w:eastAsia="en-US"/>
              </w:rPr>
              <w:t>серый</w:t>
            </w:r>
            <w:r>
              <w:rPr>
                <w:lang w:eastAsia="en-US"/>
              </w:rPr>
              <w:t>.</w:t>
            </w:r>
            <w:bookmarkEnd w:id="0"/>
          </w:p>
          <w:p w:rsidR="00BC77BA" w:rsidRDefault="00BC77BA" w:rsidP="00FC273C">
            <w:p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Свойства плитки: имеет долговечный срок службы; не скользит, является морозостойкой и водоустойчивой; не </w:t>
            </w:r>
            <w:proofErr w:type="gramStart"/>
            <w:r>
              <w:rPr>
                <w:lang w:eastAsia="en-US"/>
              </w:rPr>
              <w:t>деформируется из-за резких перепадов температурного режима и является</w:t>
            </w:r>
            <w:proofErr w:type="gramEnd"/>
            <w:r>
              <w:rPr>
                <w:lang w:eastAsia="en-US"/>
              </w:rPr>
              <w:t xml:space="preserve"> экологически чистой, так как не соде</w:t>
            </w:r>
            <w:r w:rsidR="00803748">
              <w:rPr>
                <w:lang w:eastAsia="en-US"/>
              </w:rPr>
              <w:t>ржит в составе вредные примеси.</w:t>
            </w:r>
          </w:p>
        </w:tc>
      </w:tr>
    </w:tbl>
    <w:p w:rsidR="00BC77BA" w:rsidRDefault="00BC77BA" w:rsidP="00BC77BA">
      <w:pPr>
        <w:spacing w:after="0"/>
        <w:ind w:firstLine="567"/>
        <w:rPr>
          <w:rFonts w:ascii="PT Astra Serif" w:hAnsi="PT Astra Serif"/>
        </w:rPr>
      </w:pPr>
    </w:p>
    <w:p w:rsidR="00BC77BA" w:rsidRDefault="00BC77BA" w:rsidP="00BC77BA">
      <w:pPr>
        <w:widowControl w:val="0"/>
        <w:spacing w:after="0"/>
        <w:jc w:val="center"/>
        <w:rPr>
          <w:rFonts w:ascii="PT Astra Serif" w:hAnsi="PT Astra Serif"/>
          <w:b/>
          <w:bCs/>
        </w:rPr>
      </w:pPr>
    </w:p>
    <w:p w:rsidR="00BC77BA" w:rsidRDefault="00BC77BA" w:rsidP="00BC77BA">
      <w:pPr>
        <w:spacing w:after="0"/>
        <w:ind w:firstLine="709"/>
        <w:jc w:val="left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Перечень и объем выполняемых работ </w:t>
      </w:r>
      <w:proofErr w:type="gramStart"/>
      <w:r>
        <w:rPr>
          <w:rFonts w:ascii="PT Astra Serif" w:eastAsia="Calibri" w:hAnsi="PT Astra Serif"/>
          <w:bCs/>
          <w:kern w:val="0"/>
          <w:lang w:eastAsia="ru-RU"/>
        </w:rPr>
        <w:t>указаны</w:t>
      </w:r>
      <w:proofErr w:type="gramEnd"/>
      <w:r>
        <w:rPr>
          <w:rFonts w:ascii="PT Astra Serif" w:eastAsia="Calibri" w:hAnsi="PT Astra Serif"/>
          <w:bCs/>
          <w:kern w:val="0"/>
          <w:lang w:eastAsia="ru-RU"/>
        </w:rPr>
        <w:t xml:space="preserve"> в локальном сметном расчете.</w:t>
      </w: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b/>
        </w:rPr>
      </w:pPr>
    </w:p>
    <w:p w:rsidR="00502823" w:rsidRPr="00757E69" w:rsidRDefault="00502823" w:rsidP="00BC77BA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D961A0" w:rsidRDefault="004C43D9" w:rsidP="00AB46A6">
      <w:pPr>
        <w:spacing w:after="0"/>
        <w:ind w:firstLine="709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hAnsi="PT Astra Serif"/>
          <w:b/>
          <w:bCs/>
          <w:sz w:val="22"/>
          <w:szCs w:val="22"/>
        </w:rPr>
        <w:tab/>
      </w: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"/>
        <w:gridCol w:w="2627"/>
        <w:gridCol w:w="515"/>
        <w:gridCol w:w="496"/>
        <w:gridCol w:w="496"/>
        <w:gridCol w:w="263"/>
        <w:gridCol w:w="266"/>
        <w:gridCol w:w="972"/>
        <w:gridCol w:w="972"/>
        <w:gridCol w:w="1296"/>
        <w:gridCol w:w="1347"/>
        <w:gridCol w:w="972"/>
        <w:gridCol w:w="148"/>
        <w:gridCol w:w="551"/>
        <w:gridCol w:w="157"/>
        <w:gridCol w:w="814"/>
        <w:gridCol w:w="321"/>
        <w:gridCol w:w="6"/>
        <w:gridCol w:w="975"/>
        <w:gridCol w:w="1429"/>
      </w:tblGrid>
      <w:tr w:rsidR="002C6F38" w:rsidRPr="002C6F38" w:rsidTr="002C6F38">
        <w:trPr>
          <w:trHeight w:val="529"/>
        </w:trPr>
        <w:tc>
          <w:tcPr>
            <w:tcW w:w="5000" w:type="pct"/>
            <w:gridSpan w:val="20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2C6F3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 xml:space="preserve">ЛОКАЛЬНЫЙ СМЕТНЫЙ РАСЧЕТ (СМЕТА)  </w:t>
            </w:r>
          </w:p>
        </w:tc>
      </w:tr>
      <w:tr w:rsidR="002C6F38" w:rsidRPr="002C6F38" w:rsidTr="002C6F38">
        <w:trPr>
          <w:trHeight w:val="405"/>
        </w:trPr>
        <w:tc>
          <w:tcPr>
            <w:tcW w:w="5000" w:type="pct"/>
            <w:gridSpan w:val="20"/>
            <w:shd w:val="clear" w:color="auto" w:fill="auto"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Выполнение работ по устройству тротуара по </w:t>
            </w:r>
            <w:proofErr w:type="spellStart"/>
            <w:r w:rsidRPr="002C6F3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ул</w:t>
            </w:r>
            <w:proofErr w:type="gramStart"/>
            <w:r w:rsidRPr="002C6F3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.К</w:t>
            </w:r>
            <w:proofErr w:type="gramEnd"/>
            <w:r w:rsidRPr="002C6F3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алинина</w:t>
            </w:r>
            <w:proofErr w:type="spellEnd"/>
            <w:r w:rsidRPr="002C6F3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(от </w:t>
            </w:r>
            <w:proofErr w:type="spellStart"/>
            <w:r w:rsidRPr="002C6F3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ул.Мира</w:t>
            </w:r>
            <w:proofErr w:type="spellEnd"/>
            <w:r w:rsidRPr="002C6F3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 xml:space="preserve"> в сторону </w:t>
            </w:r>
            <w:proofErr w:type="spellStart"/>
            <w:r w:rsidRPr="002C6F3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пер.Поперечный</w:t>
            </w:r>
            <w:proofErr w:type="spellEnd"/>
            <w:r w:rsidRPr="002C6F38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) в городе Югорске</w:t>
            </w:r>
          </w:p>
        </w:tc>
      </w:tr>
      <w:tr w:rsidR="002C6F38" w:rsidRPr="002C6F38" w:rsidTr="002C6F38">
        <w:trPr>
          <w:trHeight w:val="300"/>
        </w:trPr>
        <w:tc>
          <w:tcPr>
            <w:tcW w:w="5000" w:type="pct"/>
            <w:gridSpan w:val="20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 xml:space="preserve"> (наименование работ и затрат)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vMerge w:val="restar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868" w:type="pct"/>
            <w:vMerge w:val="restar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673" w:type="pct"/>
            <w:gridSpan w:val="5"/>
            <w:vMerge w:val="restar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94" w:type="pct"/>
            <w:gridSpan w:val="3"/>
            <w:vMerge w:val="restar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775" w:type="pct"/>
            <w:gridSpan w:val="9"/>
            <w:vMerge w:val="restar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vMerge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vMerge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94" w:type="pct"/>
            <w:gridSpan w:val="3"/>
            <w:vMerge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75" w:type="pct"/>
            <w:gridSpan w:val="9"/>
            <w:vMerge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vMerge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868" w:type="pct"/>
            <w:vMerge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vMerge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vMerge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45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31" w:type="pct"/>
            <w:gridSpan w:val="2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321" w:type="pct"/>
            <w:gridSpan w:val="2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430" w:type="pct"/>
            <w:gridSpan w:val="3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72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8" w:type="pct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5" w:type="pct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1" w:type="pct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1" w:type="pct"/>
            <w:gridSpan w:val="2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21" w:type="pct"/>
            <w:gridSpan w:val="2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30" w:type="pct"/>
            <w:gridSpan w:val="3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72" w:type="pct"/>
            <w:shd w:val="clear" w:color="auto" w:fill="auto"/>
            <w:noWrap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2C6F38" w:rsidRPr="002C6F38" w:rsidTr="002C6F38">
        <w:trPr>
          <w:trHeight w:val="555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Устройство тротуара из плит</w:t>
            </w:r>
          </w:p>
        </w:tc>
      </w:tr>
      <w:tr w:rsidR="002C6F38" w:rsidRPr="002C6F38" w:rsidTr="002C6F38">
        <w:trPr>
          <w:trHeight w:val="100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ГЭСН01-01-012-31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экскаваторами с погрузкой на автомобили-самосвалы, вместимость ковша 0,5 (0,5-0,63) м3, группа грунтов: 1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Объем=(330*2*0,1) / 1000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0,55902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254,64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8,47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0,55902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254,64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2 946,00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1,79388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1 349,43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0,39402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1 597,57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629,47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0,39402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296,40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91.01.05-085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Экскаваторы одноковшовые дизельные на гусеничном ходу, объем ковша 0,5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1,39986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1 054,03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1,57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1 654,83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2 316,53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1,39986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1 053,03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33,88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02.2.05.04-2090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2 184,44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5 133,43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33,88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4 583,95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1 604,07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/812-001.1-2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1 491,79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737,87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103 236,52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6 813,61</w:t>
            </w:r>
          </w:p>
        </w:tc>
      </w:tr>
      <w:tr w:rsidR="002C6F38" w:rsidRPr="002C6F38" w:rsidTr="002C6F38">
        <w:trPr>
          <w:trHeight w:val="154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3 км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92,4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112,00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10 348,80</w:t>
            </w:r>
          </w:p>
        </w:tc>
      </w:tr>
      <w:tr w:rsidR="002C6F38" w:rsidRPr="002C6F38" w:rsidTr="002C6F38">
        <w:trPr>
          <w:trHeight w:val="36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Объем=66*1,4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10 348,80</w:t>
            </w:r>
          </w:p>
        </w:tc>
      </w:tr>
      <w:tr w:rsidR="002C6F38" w:rsidRPr="002C6F38" w:rsidTr="002C6F38">
        <w:trPr>
          <w:trHeight w:val="117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Объем=(330*2*0,2) / 100</w:t>
            </w:r>
          </w:p>
        </w:tc>
      </w:tr>
      <w:tr w:rsidR="002C6F38" w:rsidRPr="002C6F38" w:rsidTr="002C6F38">
        <w:trPr>
          <w:trHeight w:val="34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19,008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8 896,88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19,008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468,06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8 896,88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57 083,80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18,3216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12 979,13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2,3364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3 324,76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7 767,97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2,3364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1 757,53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Погрузчики одноковшовые </w:t>
            </w: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5,6628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2 028,54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11 487,22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5,6628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3 644,46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9,3456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3 874,39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36 208,50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9,3456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7 030,13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0,9768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1 658,59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1 620,11</w:t>
            </w:r>
          </w:p>
        </w:tc>
      </w:tr>
      <w:tr w:rsidR="002C6F38" w:rsidRPr="002C6F38" w:rsidTr="002C6F38">
        <w:trPr>
          <w:trHeight w:val="18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0,9768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547,01</w:t>
            </w:r>
          </w:p>
        </w:tc>
      </w:tr>
      <w:tr w:rsidR="002C6F38" w:rsidRPr="002C6F38" w:rsidTr="002C6F38">
        <w:trPr>
          <w:trHeight w:val="510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377,12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377,12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02.3.01.02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Песок для строительных работ природный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79 336,93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21 876,01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32 376,49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29 313,85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106 838,84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141 027,27</w:t>
            </w:r>
          </w:p>
        </w:tc>
      </w:tr>
      <w:tr w:rsidR="002C6F38" w:rsidRPr="002C6F38" w:rsidTr="002C6F38">
        <w:trPr>
          <w:trHeight w:val="14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коммерческое </w:t>
            </w:r>
            <w:proofErr w:type="spell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предлжение</w:t>
            </w:r>
            <w:proofErr w:type="spellEnd"/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Песок средний природный для строительный работ</w:t>
            </w:r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145,2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145,2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90 750,00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2C6F38" w:rsidRPr="002C6F38" w:rsidTr="002C6F38">
        <w:trPr>
          <w:trHeight w:val="36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Объем=132*1,1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Цена=750,00/1,2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90 750,00</w:t>
            </w:r>
          </w:p>
        </w:tc>
      </w:tr>
      <w:tr w:rsidR="002C6F38" w:rsidRPr="002C6F38" w:rsidTr="002C6F38">
        <w:trPr>
          <w:trHeight w:val="85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ГЭСН27-12-010-02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дорог из сборных железобетонных плит площадью: свыше 3 м</w:t>
            </w: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0,7896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0,7896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Объем=((6*2*0,14)*47) / 100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110,164992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53 865,17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139,52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110,164992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488,95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53 865,17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60 404,68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27,154344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20 419,72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0,521136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3 324,76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1 732,65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0,521136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392,02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26,57004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58 543,89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26,57004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19 987,05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0,063168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2 028,54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128,14</w:t>
            </w:r>
          </w:p>
        </w:tc>
      </w:tr>
      <w:tr w:rsidR="002C6F38" w:rsidRPr="002C6F38" w:rsidTr="002C6F38">
        <w:trPr>
          <w:trHeight w:val="54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0,063168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40,65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02.3.01.02-1118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Песок природный для строительных работ II класс, средний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0,931728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05.1.01.13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сборные железобетонные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134 689,57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74 284,89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109 941,64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99 541,75</w:t>
            </w:r>
          </w:p>
        </w:tc>
      </w:tr>
      <w:tr w:rsidR="002C6F38" w:rsidRPr="002C6F38" w:rsidTr="002C6F38">
        <w:trPr>
          <w:trHeight w:val="19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435 882,67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344 172,96</w:t>
            </w:r>
          </w:p>
        </w:tc>
      </w:tr>
      <w:tr w:rsidR="002C6F38" w:rsidRPr="002C6F38" w:rsidTr="002C6F38">
        <w:trPr>
          <w:trHeight w:val="88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4.1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ФСБЦ-05.1.08.06-0066</w:t>
            </w: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Плиты дорожные железобетонные, объем до 3 м3, бетон В22,5, расход арматуры от 50 до 100 кг/м3// Плита дорожная ПДН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78,96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78,96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11 870,80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1,65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19 586,82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1 546 575,31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Объем=(6*2*0,14)*47</w:t>
            </w:r>
          </w:p>
        </w:tc>
      </w:tr>
      <w:tr w:rsidR="002C6F38" w:rsidRPr="002C6F38" w:rsidTr="002C6F38">
        <w:trPr>
          <w:trHeight w:val="78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1 546 575,31</w:t>
            </w:r>
          </w:p>
        </w:tc>
      </w:tr>
      <w:tr w:rsidR="002C6F38" w:rsidRPr="002C6F38" w:rsidTr="002C6F38">
        <w:trPr>
          <w:trHeight w:val="111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Объем=(3*2*0,1) / 100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0,1296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60,66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0,1296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468,06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60,66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394,84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0,1236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90,17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0,01554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1 597,57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24,83</w:t>
            </w:r>
          </w:p>
        </w:tc>
      </w:tr>
      <w:tr w:rsidR="002C6F38" w:rsidRPr="002C6F38" w:rsidTr="002C6F38">
        <w:trPr>
          <w:trHeight w:val="61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0,01554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11,69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3 324,76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45,88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0,01476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2 028,54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29,94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0,01476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9,50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0,07326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3 874,39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283,84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0,07326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55,11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0,00624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1 658,59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10,35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0,00624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3,49</w:t>
            </w:r>
          </w:p>
        </w:tc>
      </w:tr>
      <w:tr w:rsidR="002C6F38" w:rsidRPr="002C6F38" w:rsidTr="002C6F38">
        <w:trPr>
          <w:trHeight w:val="94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2,40</w:t>
            </w:r>
          </w:p>
        </w:tc>
      </w:tr>
      <w:tr w:rsidR="002C6F38" w:rsidRPr="002C6F38" w:rsidTr="002C6F38">
        <w:trPr>
          <w:trHeight w:val="31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02.2.05.04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Щебень из плотных горных пород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548,07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150,83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223,23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202,11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162 235,00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973,41</w:t>
            </w:r>
          </w:p>
        </w:tc>
      </w:tr>
      <w:tr w:rsidR="002C6F38" w:rsidRPr="002C6F38" w:rsidTr="002C6F38">
        <w:trPr>
          <w:trHeight w:val="87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ФСБЦ-02.2.05.04-2010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5(3)-10 мм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0,762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2 220,14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5 217,33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3 975,61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Объем=0,6*1,27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3 975,61</w:t>
            </w:r>
          </w:p>
        </w:tc>
      </w:tr>
      <w:tr w:rsidR="002C6F38" w:rsidRPr="002C6F38" w:rsidTr="002C6F38">
        <w:trPr>
          <w:trHeight w:val="87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бетонной подготовки// Устройство монолитных участков тротуара из бетона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0,0084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0,0084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46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Объем=(3*2*0,14) / 100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1,134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516,56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1,134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516,56</w:t>
            </w:r>
          </w:p>
        </w:tc>
      </w:tr>
      <w:tr w:rsidR="002C6F38" w:rsidRPr="002C6F38" w:rsidTr="002C6F38">
        <w:trPr>
          <w:trHeight w:val="34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168,97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0,152208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114,30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0,1512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1 108,26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167,57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0,1512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113,74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0,049812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12,98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0,65</w:t>
            </w:r>
          </w:p>
        </w:tc>
      </w:tr>
      <w:tr w:rsidR="002C6F38" w:rsidRPr="002C6F38" w:rsidTr="002C6F38">
        <w:trPr>
          <w:trHeight w:val="79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0,001008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0,001008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34,52</w:t>
            </w:r>
          </w:p>
        </w:tc>
      </w:tr>
      <w:tr w:rsidR="002C6F38" w:rsidRPr="002C6F38" w:rsidTr="002C6F38">
        <w:trPr>
          <w:trHeight w:val="420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0,0147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16,04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0,8568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450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834,35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630,86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/812-006.0-2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649,79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365,90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220 242,86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1 850,04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ФСБЦ-04.1.02.05-0006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0,8568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0,8568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4 742,74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12 852,83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11 012,30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2C6F38" w:rsidRPr="002C6F38" w:rsidTr="002C6F38">
        <w:trPr>
          <w:trHeight w:val="67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9" w:type="pct"/>
            <w:gridSpan w:val="4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11 012,30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Устройство тротуара из плит</w:t>
            </w: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1 882 654,89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79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63 593,91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120 998,29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34 952,75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1 652 761,14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10 348,80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2 157 499,31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2 147 150,51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63 593,91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120 998,29</w:t>
            </w:r>
          </w:p>
        </w:tc>
      </w:tr>
      <w:tr w:rsidR="002C6F38" w:rsidRPr="002C6F38" w:rsidTr="002C6F38">
        <w:trPr>
          <w:trHeight w:val="360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34 952,75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1 652 761,14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144 682,94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130 161,48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10 348,80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98 546,66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144 682,94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130 161,48</w:t>
            </w:r>
          </w:p>
        </w:tc>
      </w:tr>
      <w:tr w:rsidR="002C6F38" w:rsidRPr="002C6F38" w:rsidTr="002C6F38">
        <w:trPr>
          <w:trHeight w:val="720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Устройство тротуара из плит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2 157 499,31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4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130,995612</w:t>
            </w:r>
          </w:p>
        </w:tc>
        <w:tc>
          <w:tcPr>
            <w:tcW w:w="130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690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4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47,545632</w:t>
            </w:r>
          </w:p>
        </w:tc>
        <w:tc>
          <w:tcPr>
            <w:tcW w:w="130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Раздел 2. Устройство тротуара из брусчатки (участок напротив </w:t>
            </w:r>
            <w:proofErr w:type="spell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ул</w:t>
            </w: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.С</w:t>
            </w:r>
            <w:proofErr w:type="gramEnd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портивная</w:t>
            </w:r>
            <w:proofErr w:type="spellEnd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д.15"А")</w:t>
            </w:r>
          </w:p>
        </w:tc>
      </w:tr>
      <w:tr w:rsidR="002C6F38" w:rsidRPr="002C6F38" w:rsidTr="002C6F38">
        <w:trPr>
          <w:trHeight w:val="100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щебня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0,0675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Объем=(45*1,5*0,1) / 100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1,458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682,43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1,458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468,06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682,43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4 441,92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1,3905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1 014,46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0,174825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1 597,57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279,30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0,174825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131,51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0,15525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1,72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3 324,76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516,17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0,15525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116,79</w:t>
            </w:r>
          </w:p>
        </w:tc>
      </w:tr>
      <w:tr w:rsidR="002C6F38" w:rsidRPr="002C6F38" w:rsidTr="002C6F38">
        <w:trPr>
          <w:trHeight w:val="64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Погрузчики одноковшовые универсальные фронтальные пневмоколесные, </w:t>
            </w: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номинальная вместимость основного ковша 2,6 м3, грузоподъемность 5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0,16605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2 028,54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336,84</w:t>
            </w:r>
          </w:p>
        </w:tc>
      </w:tr>
      <w:tr w:rsidR="002C6F38" w:rsidRPr="002C6F38" w:rsidTr="002C6F38">
        <w:trPr>
          <w:trHeight w:val="34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0,16605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106,87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0,824175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1,62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3 874,39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3 193,18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0,824175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619,98</w:t>
            </w:r>
          </w:p>
        </w:tc>
      </w:tr>
      <w:tr w:rsidR="002C6F38" w:rsidRPr="002C6F38" w:rsidTr="002C6F38">
        <w:trPr>
          <w:trHeight w:val="55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0,0702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1 658,59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116,43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0,0702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39,31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27,00</w:t>
            </w:r>
          </w:p>
        </w:tc>
      </w:tr>
      <w:tr w:rsidR="002C6F38" w:rsidRPr="002C6F38" w:rsidTr="002C6F38">
        <w:trPr>
          <w:trHeight w:val="720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0,4725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02.2.05.04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Щебень из плотных горных пород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6 165,81</w:t>
            </w:r>
          </w:p>
        </w:tc>
      </w:tr>
      <w:tr w:rsidR="002C6F38" w:rsidRPr="002C6F38" w:rsidTr="002C6F38">
        <w:trPr>
          <w:trHeight w:val="70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1 696,89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2 511,40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2 273,83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162 237,63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10 951,04</w:t>
            </w:r>
          </w:p>
        </w:tc>
      </w:tr>
      <w:tr w:rsidR="002C6F38" w:rsidRPr="002C6F38" w:rsidTr="002C6F38">
        <w:trPr>
          <w:trHeight w:val="93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ФСБЦ-02.2.05.04-2010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5(3)-10 мм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8,5725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8,5725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2 220,14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5 217,33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44 725,56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Объем=6,75*1,27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44 725,56</w:t>
            </w:r>
          </w:p>
        </w:tc>
      </w:tr>
      <w:tr w:rsidR="002C6F38" w:rsidRPr="002C6F38" w:rsidTr="002C6F38">
        <w:trPr>
          <w:trHeight w:val="103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ГЭСН27-02-010-09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бортовых камней бетонных газонных и садовых: при других видах покрытий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Объем=90 / 100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58,14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28 586,27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32,66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29,394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13 389,55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3 разряда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14,373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7 147,84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14,373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8 048,88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485,84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262,08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91.05.13-003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6 т, с краном-манипулятором, грузоподъемность 1,5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735,21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1 220,45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351,49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0,288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161,28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0,46 м3, грузоподъемность 1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746,39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134,35</w:t>
            </w:r>
          </w:p>
        </w:tc>
      </w:tr>
      <w:tr w:rsidR="002C6F38" w:rsidRPr="002C6F38" w:rsidTr="002C6F38">
        <w:trPr>
          <w:trHeight w:val="55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100,80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71 302,48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0,00045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43,97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04.1.02.04-0006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бетонные тяжелого бетона (БСТ) для транспортного строительства, класс В15 (М200)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4,41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5 841,02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15 829,16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69 806,60</w:t>
            </w:r>
          </w:p>
        </w:tc>
      </w:tr>
      <w:tr w:rsidR="002C6F38" w:rsidRPr="002C6F38" w:rsidTr="002C6F38">
        <w:trPr>
          <w:trHeight w:val="43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0,0072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2C6F38" w:rsidRPr="002C6F38" w:rsidTr="002C6F38">
        <w:trPr>
          <w:trHeight w:val="64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16 132,29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1 451,91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05.2.03.04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Камни бортовые бетонные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67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100 636,67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28 848,35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32 887,12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СП Устройство покрытий дорожек, </w:t>
            </w: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тротуаров, мостовых и площадок и прочее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22 213,23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173 041,13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155 737,02</w:t>
            </w:r>
          </w:p>
        </w:tc>
      </w:tr>
      <w:tr w:rsidR="002C6F38" w:rsidRPr="002C6F38" w:rsidTr="002C6F38">
        <w:trPr>
          <w:trHeight w:val="114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ФСБЦ-05.2.03.03-0012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Камни бортовые бетонные марки БР, БВ, бетон В30 (М400)//  БР100.20.8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1,44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5 746,75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2,99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17 182,78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24 743,20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Объем=0,016*90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24 743,20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4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7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96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ГЭСН27-07-003-03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бетонных плитных тротуаров из сборных фигурных бетонных плит с заполнением швов песчано-цементной смесью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0,585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0,585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43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Объем=(45*1,3) / 100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49,2102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25 398,37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49,2102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516,12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25 398,37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4 073,30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3,0888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1 929,91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1,0413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2 294,38</w:t>
            </w:r>
          </w:p>
        </w:tc>
      </w:tr>
      <w:tr w:rsidR="002C6F38" w:rsidRPr="002C6F38" w:rsidTr="002C6F38">
        <w:trPr>
          <w:trHeight w:val="33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1,0413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783,31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Виброплиты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 двигателем внутреннего сгорания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4,68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53,93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252,39</w:t>
            </w:r>
          </w:p>
        </w:tc>
      </w:tr>
      <w:tr w:rsidR="002C6F38" w:rsidRPr="002C6F38" w:rsidTr="002C6F38">
        <w:trPr>
          <w:trHeight w:val="61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2,0475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1 526,53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2,0475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1 146,60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04.3.02.13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цементно-песчаные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5,415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3,167775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</w:t>
            </w:r>
            <w:proofErr w:type="gramStart"/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,Н</w:t>
            </w:r>
            <w:proofErr w:type="gramEnd"/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05.2.04.04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Плиты бетонные тротуарные фигурные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31 401,58</w:t>
            </w:r>
          </w:p>
        </w:tc>
      </w:tr>
      <w:tr w:rsidR="002C6F38" w:rsidRPr="002C6F38" w:rsidTr="002C6F38">
        <w:trPr>
          <w:trHeight w:val="60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27 328,28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НР Устройство </w:t>
            </w: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покрытий дорожек, тротуаров, мостовых и площадок и прочее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31 154,24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21 042,78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142 903,59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83 598,60</w:t>
            </w:r>
          </w:p>
        </w:tc>
      </w:tr>
      <w:tr w:rsidR="002C6F38" w:rsidRPr="002C6F38" w:rsidTr="002C6F38">
        <w:trPr>
          <w:trHeight w:val="102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9.1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ФСБЦ-04.3.02.13-0108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цементно-песчаные монтажно-кладочные, крупность заполнителя не более 3,5 мм, класс В</w:t>
            </w: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  <w:proofErr w:type="gramEnd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,5 (М100), F50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3,167775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3,167775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4 912,95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2,14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10 513,71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33 305,07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2C6F38" w:rsidRPr="002C6F38" w:rsidTr="002C6F38">
        <w:trPr>
          <w:trHeight w:val="102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33 305,07</w:t>
            </w:r>
          </w:p>
        </w:tc>
      </w:tr>
      <w:tr w:rsidR="002C6F38" w:rsidRPr="002C6F38" w:rsidTr="002C6F38">
        <w:trPr>
          <w:trHeight w:val="106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9.2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ФСБЦ-05.2.02.21-0026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Плитка бетонная тротуарная декоративная (брусчатка), форма кирпичик, толщина 60 мм// Брусчатка "Кирпичик" 199х99х60,серая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59,67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59,67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341,02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3,03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1 033,29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61 656,41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2C6F38" w:rsidRPr="002C6F38" w:rsidTr="002C6F38">
        <w:trPr>
          <w:trHeight w:val="69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Объем=58,5*1,02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61 656,41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Итоги по разделу 2 Устройство тротуара из брусчатки (участок напротив </w:t>
            </w:r>
            <w:proofErr w:type="spell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ул</w:t>
            </w: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.С</w:t>
            </w:r>
            <w:proofErr w:type="gramEnd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портивная</w:t>
            </w:r>
            <w:proofErr w:type="spellEnd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д.15"А") :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8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302 634,30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54 667,07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9 001,06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3 206,45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235 759,72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414 716,90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54 667,07</w:t>
            </w:r>
          </w:p>
        </w:tc>
      </w:tr>
      <w:tr w:rsidR="002C6F38" w:rsidRPr="002C6F38" w:rsidTr="002C6F38">
        <w:trPr>
          <w:trHeight w:val="58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9 001,06</w:t>
            </w:r>
          </w:p>
        </w:tc>
      </w:tr>
      <w:tr w:rsidR="002C6F38" w:rsidRPr="002C6F38" w:rsidTr="002C6F38">
        <w:trPr>
          <w:trHeight w:val="37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3 206,45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235 759,72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66 552,76</w:t>
            </w:r>
          </w:p>
        </w:tc>
      </w:tr>
      <w:tr w:rsidR="002C6F38" w:rsidRPr="002C6F38" w:rsidTr="002C6F38">
        <w:trPr>
          <w:trHeight w:val="79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45 529,84</w:t>
            </w:r>
          </w:p>
        </w:tc>
      </w:tr>
      <w:tr w:rsidR="002C6F38" w:rsidRPr="002C6F38" w:rsidTr="002C6F38">
        <w:trPr>
          <w:trHeight w:val="300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57 873,52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66 552,76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45 529,84</w:t>
            </w:r>
          </w:p>
        </w:tc>
      </w:tr>
      <w:tr w:rsidR="002C6F38" w:rsidRPr="002C6F38" w:rsidTr="002C6F38">
        <w:trPr>
          <w:trHeight w:val="31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Устройство тротуара из брусчатки (участок напротив </w:t>
            </w:r>
            <w:proofErr w:type="spell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ул</w:t>
            </w: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.С</w:t>
            </w:r>
            <w:proofErr w:type="gramEnd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портивная</w:t>
            </w:r>
            <w:proofErr w:type="spellEnd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 д.15"А")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414 716,90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4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108,8082</w:t>
            </w:r>
          </w:p>
        </w:tc>
        <w:tc>
          <w:tcPr>
            <w:tcW w:w="130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4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4,9473</w:t>
            </w:r>
          </w:p>
        </w:tc>
        <w:tc>
          <w:tcPr>
            <w:tcW w:w="130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5000" w:type="pct"/>
            <w:gridSpan w:val="20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Перенос дорожных знаков</w:t>
            </w:r>
          </w:p>
        </w:tc>
      </w:tr>
      <w:tr w:rsidR="002C6F38" w:rsidRPr="002C6F38" w:rsidTr="002C6F38">
        <w:trPr>
          <w:trHeight w:val="91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ГЭСН27-09-008-01</w:t>
            </w: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br/>
              <w:t>применительно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Установка дорожных знаков </w:t>
            </w:r>
            <w:proofErr w:type="spell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бесфундаментных</w:t>
            </w:r>
            <w:proofErr w:type="spellEnd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на металлических стойках// Демонтаж дорожных знаков - с сохранением материалов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7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 / 100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571/</w:t>
            </w:r>
            <w:proofErr w:type="gram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пр</w:t>
            </w:r>
            <w:proofErr w:type="gram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_2022_п.83_т.2_стр.4_стб.3</w:t>
            </w: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Демонтаж (разборка) металлических, 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металлокомпозитных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, композитных конструкций ОЗП=0,7; ЭМ=0,7 к 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.; ЗПМ=0,7; МАТ=0 к 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расх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.; ТЗ=0,7; ТЗМ=0,7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8,96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4 455,90</w:t>
            </w:r>
          </w:p>
        </w:tc>
      </w:tr>
      <w:tr w:rsidR="002C6F38" w:rsidRPr="002C6F38" w:rsidTr="002C6F38">
        <w:trPr>
          <w:trHeight w:val="61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8,96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4 455,90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624,67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0,40684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261,76</w:t>
            </w:r>
          </w:p>
        </w:tc>
      </w:tr>
      <w:tr w:rsidR="002C6F38" w:rsidRPr="002C6F38" w:rsidTr="002C6F38">
        <w:trPr>
          <w:trHeight w:val="76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91.04.01-033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бурильно-крановые на базе 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трактора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на гусеничном ходу мощностью 93 кВт (126 </w:t>
            </w: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л.с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.), глубина бурения до 5 м, диаметр скважин до 800 мм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998,38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1 587,42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488,93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0,308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198,22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0,04256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93,78</w:t>
            </w:r>
          </w:p>
        </w:tc>
      </w:tr>
      <w:tr w:rsidR="002C6F38" w:rsidRPr="002C6F38" w:rsidTr="002C6F38">
        <w:trPr>
          <w:trHeight w:val="78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0,04256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32,02</w:t>
            </w:r>
          </w:p>
        </w:tc>
      </w:tr>
      <w:tr w:rsidR="002C6F38" w:rsidRPr="002C6F38" w:rsidTr="002C6F38">
        <w:trPr>
          <w:trHeight w:val="34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0,05628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41,96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0,05628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31,52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01.7.15.02-0082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диаметр резьбы М8 (М10, М12, М14), длина 16-160 мм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106 965,20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129 427,89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14.4.01.08-0001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В-КФ-093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0,01935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170 358,45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214 651,65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14.4.04.08-0001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Эмаль ПФ-115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80 322,25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122 089,82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2C6F38" w:rsidRPr="002C6F38" w:rsidTr="002C6F38">
        <w:trPr>
          <w:trHeight w:val="330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105 971,44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196 047,16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Знаки дорожные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Стойки для дорожных знаков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5 342,33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4 717,66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6 982,14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6 321,66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466 153,25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18 646,13</w:t>
            </w:r>
          </w:p>
        </w:tc>
      </w:tr>
      <w:tr w:rsidR="002C6F38" w:rsidRPr="002C6F38" w:rsidTr="002C6F38">
        <w:trPr>
          <w:trHeight w:val="135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ГЭСН27-09-008-01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Установка дорожных знаков </w:t>
            </w:r>
            <w:proofErr w:type="spell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бесфундаментных</w:t>
            </w:r>
            <w:proofErr w:type="spellEnd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: на металлических стойках (б/</w:t>
            </w: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</w:t>
            </w:r>
            <w:proofErr w:type="gramEnd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материал)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100 </w:t>
            </w:r>
            <w:proofErr w:type="spellStart"/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Объем=4 / 100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6 365,57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497,31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6 365,57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892,37</w:t>
            </w:r>
          </w:p>
        </w:tc>
      </w:tr>
      <w:tr w:rsidR="002C6F38" w:rsidRPr="002C6F38" w:rsidTr="002C6F38">
        <w:trPr>
          <w:trHeight w:val="31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0,5812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373,94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91.04.01-033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Машины бурильно-крановые на базе 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трактора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на гусеничном ходу мощностью 93 кВт (126 </w:t>
            </w: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л.с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.), глубина бурения до 5 м, диаметр скважин до </w:t>
            </w: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800 мм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998,38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1,59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1 587,42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698,46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643,58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283,18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2 203,38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133,97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0,0608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45,74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59,94</w:t>
            </w:r>
          </w:p>
        </w:tc>
      </w:tr>
      <w:tr w:rsidR="002C6F38" w:rsidRPr="002C6F38" w:rsidTr="002C6F38">
        <w:trPr>
          <w:trHeight w:val="33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2,01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0,0804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45,02</w:t>
            </w:r>
          </w:p>
        </w:tc>
      </w:tr>
      <w:tr w:rsidR="002C6F38" w:rsidRPr="002C6F38" w:rsidTr="002C6F38">
        <w:trPr>
          <w:trHeight w:val="450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468,60</w:t>
            </w:r>
          </w:p>
        </w:tc>
      </w:tr>
      <w:tr w:rsidR="002C6F38" w:rsidRPr="002C6F38" w:rsidTr="002C6F38">
        <w:trPr>
          <w:trHeight w:val="91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01.7.15.02-0082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Болты стальные с шестигранной головкой, диаметр резьбы М8 (М10, М12, М14), длина 16-160 мм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0,00192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106 965,20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1,21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129 427,89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248,50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14.4.01.08-0001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Грунтовка В-КФ-093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0,01935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0,000774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170 358,45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1,26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214 651,65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166,14</w:t>
            </w:r>
          </w:p>
        </w:tc>
      </w:tr>
      <w:tr w:rsidR="002C6F38" w:rsidRPr="002C6F38" w:rsidTr="002C6F38">
        <w:trPr>
          <w:trHeight w:val="570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14.4.04.08-0001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Эмаль ПФ-115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0,00562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0,0002248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80 322,25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122 089,82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27,45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14.5.09.07-0031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Растворитель Р-4А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0,00338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0,0001352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105 971,44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1,85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196 047,16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26,51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01.5.03.03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Знаки дорожные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330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01.5.03.05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Стойки для дорожных знаков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8 100,48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6 739,51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9 974,47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9 030,94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677 647,25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27 105,89</w:t>
            </w:r>
          </w:p>
        </w:tc>
      </w:tr>
      <w:tr w:rsidR="002C6F38" w:rsidRPr="002C6F38" w:rsidTr="002C6F38">
        <w:trPr>
          <w:trHeight w:val="61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ГЭСН06-01-001-01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бетонной подготовки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0,0018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Объем=0,18 / 100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110,69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0,243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455,52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110,69</w:t>
            </w:r>
          </w:p>
        </w:tc>
      </w:tr>
      <w:tr w:rsidR="002C6F38" w:rsidRPr="002C6F38" w:rsidTr="002C6F38">
        <w:trPr>
          <w:trHeight w:val="61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36,21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0,032616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24,49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91.05.01-017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башенные, грузоподъемность 8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622,62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1 108,26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35,91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0,0324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752,24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24,37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91.07.04-002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Вибраторы поверхностные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5,93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0,010674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8,54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1,52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12,98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0,000216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1,56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745,56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0,000216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560,00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0,12</w:t>
            </w:r>
          </w:p>
        </w:tc>
      </w:tr>
      <w:tr w:rsidR="002C6F38" w:rsidRPr="002C6F38" w:rsidTr="002C6F38">
        <w:trPr>
          <w:trHeight w:val="46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7,40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1,75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0,00315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vAlign w:val="center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01.7.07.12-0024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Пленка полиэтиленовая, толщина 0,15 мм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0,45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12,83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1,25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16,04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7,22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Н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04.1.02.05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Смеси бетонные тяжелого бетона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0,1836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i/>
                <w:iCs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178,79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135,18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/812-006.0-2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Бетонные и железобетонные монолитные конструкции и работы в строительстве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139,24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/774-006.0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Бетонные и железобетонные монолитные конструкции и работы в строительстве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78,40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220 238,89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396,43</w:t>
            </w:r>
          </w:p>
        </w:tc>
      </w:tr>
      <w:tr w:rsidR="002C6F38" w:rsidRPr="002C6F38" w:rsidTr="002C6F38">
        <w:trPr>
          <w:trHeight w:val="85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12.1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ФСБЦ-04.1.02.05-0006</w:t>
            </w: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0,1836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0,1836</w:t>
            </w:r>
          </w:p>
        </w:tc>
        <w:tc>
          <w:tcPr>
            <w:tcW w:w="370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4 742,74</w:t>
            </w:r>
          </w:p>
        </w:tc>
        <w:tc>
          <w:tcPr>
            <w:tcW w:w="23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2,71</w:t>
            </w:r>
          </w:p>
        </w:tc>
        <w:tc>
          <w:tcPr>
            <w:tcW w:w="375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12 852,83</w:t>
            </w:r>
          </w:p>
        </w:tc>
        <w:tc>
          <w:tcPr>
            <w:tcW w:w="324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2 359,78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963" w:type="pct"/>
            <w:gridSpan w:val="1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(Материалы для строительных работ)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673" w:type="pct"/>
            <w:gridSpan w:val="5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5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gridSpan w:val="2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pct"/>
            <w:gridSpan w:val="3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2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2 359,78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Перенос дорожных знаков</w:t>
            </w:r>
            <w:proofErr w:type="gram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15 981,38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10 932,16</w:t>
            </w:r>
          </w:p>
        </w:tc>
      </w:tr>
      <w:tr w:rsidR="002C6F38" w:rsidRPr="002C6F38" w:rsidTr="002C6F38">
        <w:trPr>
          <w:trHeight w:val="25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1 553,25</w:t>
            </w:r>
          </w:p>
        </w:tc>
      </w:tr>
      <w:tr w:rsidR="002C6F38" w:rsidRPr="002C6F38" w:rsidTr="002C6F38">
        <w:trPr>
          <w:trHeight w:val="390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660,19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2 835,78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48 508,23</w:t>
            </w:r>
          </w:p>
        </w:tc>
      </w:tr>
      <w:tr w:rsidR="002C6F38" w:rsidRPr="002C6F38" w:rsidTr="002C6F38">
        <w:trPr>
          <w:trHeight w:val="34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10 932,16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1 553,25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660,19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2 835,78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17 095,85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15 431,00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11 592,35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17 095,85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15 431,00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3 Перенос дорожных знаков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48 508,23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72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4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22,003</w:t>
            </w:r>
          </w:p>
        </w:tc>
        <w:tc>
          <w:tcPr>
            <w:tcW w:w="130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74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45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1,020656</w:t>
            </w:r>
          </w:p>
        </w:tc>
        <w:tc>
          <w:tcPr>
            <w:tcW w:w="1303" w:type="pct"/>
            <w:gridSpan w:val="8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2 201 270,57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129 193,14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131 552,60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38 819,39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1 891 356,64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10 348,80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2 620 724,44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2 610 375,64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129 193,14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131 552,60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38 819,39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1 891 356,64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228 331,55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191 122,32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10 348,80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168 012,53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228 331,55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191 122,32</w:t>
            </w: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2C6F38" w:rsidRPr="002C6F38" w:rsidTr="002C6F38">
        <w:trPr>
          <w:trHeight w:val="225"/>
        </w:trPr>
        <w:tc>
          <w:tcPr>
            <w:tcW w:w="169" w:type="pct"/>
            <w:shd w:val="clear" w:color="auto" w:fill="auto"/>
            <w:noWrap/>
            <w:vAlign w:val="bottom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8" w:type="pct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491" w:type="pct"/>
            <w:gridSpan w:val="17"/>
            <w:shd w:val="clear" w:color="auto" w:fill="auto"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2C6F38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472" w:type="pct"/>
            <w:shd w:val="clear" w:color="auto" w:fill="auto"/>
            <w:noWrap/>
            <w:hideMark/>
          </w:tcPr>
          <w:p w:rsidR="002C6F38" w:rsidRPr="002C6F38" w:rsidRDefault="002C6F38" w:rsidP="002C6F38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5221AB" w:rsidRDefault="005221AB"/>
    <w:sectPr w:rsidR="005221A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3EDE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D0D17"/>
    <w:rsid w:val="001F133D"/>
    <w:rsid w:val="00231465"/>
    <w:rsid w:val="002423B8"/>
    <w:rsid w:val="00242E7B"/>
    <w:rsid w:val="00251124"/>
    <w:rsid w:val="0029100D"/>
    <w:rsid w:val="002C6F38"/>
    <w:rsid w:val="00326685"/>
    <w:rsid w:val="00331847"/>
    <w:rsid w:val="0034671C"/>
    <w:rsid w:val="00362FDB"/>
    <w:rsid w:val="0036412D"/>
    <w:rsid w:val="00370EAE"/>
    <w:rsid w:val="0037563B"/>
    <w:rsid w:val="00375827"/>
    <w:rsid w:val="003E19FA"/>
    <w:rsid w:val="00401DB1"/>
    <w:rsid w:val="00415DB3"/>
    <w:rsid w:val="004452C9"/>
    <w:rsid w:val="00452EC7"/>
    <w:rsid w:val="0047558A"/>
    <w:rsid w:val="0048038F"/>
    <w:rsid w:val="004847CE"/>
    <w:rsid w:val="0049592C"/>
    <w:rsid w:val="004B4EE4"/>
    <w:rsid w:val="004B7D88"/>
    <w:rsid w:val="004C43D9"/>
    <w:rsid w:val="004E710E"/>
    <w:rsid w:val="004F1B43"/>
    <w:rsid w:val="00502823"/>
    <w:rsid w:val="0051387F"/>
    <w:rsid w:val="005221AB"/>
    <w:rsid w:val="0053552D"/>
    <w:rsid w:val="00550D94"/>
    <w:rsid w:val="00570AA2"/>
    <w:rsid w:val="005F2913"/>
    <w:rsid w:val="005F3DFA"/>
    <w:rsid w:val="006032BB"/>
    <w:rsid w:val="006113A4"/>
    <w:rsid w:val="00674A69"/>
    <w:rsid w:val="00692F0A"/>
    <w:rsid w:val="007408C9"/>
    <w:rsid w:val="00753B85"/>
    <w:rsid w:val="00756017"/>
    <w:rsid w:val="00756EC6"/>
    <w:rsid w:val="00757E69"/>
    <w:rsid w:val="00784D30"/>
    <w:rsid w:val="007B48B3"/>
    <w:rsid w:val="00803748"/>
    <w:rsid w:val="00835539"/>
    <w:rsid w:val="00844D7C"/>
    <w:rsid w:val="008832B1"/>
    <w:rsid w:val="00890CDC"/>
    <w:rsid w:val="008B0107"/>
    <w:rsid w:val="008C3E3B"/>
    <w:rsid w:val="008D13E4"/>
    <w:rsid w:val="008D6856"/>
    <w:rsid w:val="008F0884"/>
    <w:rsid w:val="0092298F"/>
    <w:rsid w:val="00977972"/>
    <w:rsid w:val="009779FE"/>
    <w:rsid w:val="0098226C"/>
    <w:rsid w:val="0098302D"/>
    <w:rsid w:val="0098394F"/>
    <w:rsid w:val="009D0452"/>
    <w:rsid w:val="009E2841"/>
    <w:rsid w:val="00A00E98"/>
    <w:rsid w:val="00A04E5B"/>
    <w:rsid w:val="00A205C8"/>
    <w:rsid w:val="00A20B83"/>
    <w:rsid w:val="00A375BE"/>
    <w:rsid w:val="00A65BEE"/>
    <w:rsid w:val="00A66270"/>
    <w:rsid w:val="00A90652"/>
    <w:rsid w:val="00A9714B"/>
    <w:rsid w:val="00AB46A6"/>
    <w:rsid w:val="00AF266B"/>
    <w:rsid w:val="00B36198"/>
    <w:rsid w:val="00B502C0"/>
    <w:rsid w:val="00B51B0C"/>
    <w:rsid w:val="00B557D4"/>
    <w:rsid w:val="00B57387"/>
    <w:rsid w:val="00B57EF5"/>
    <w:rsid w:val="00B63BB6"/>
    <w:rsid w:val="00BC77BA"/>
    <w:rsid w:val="00BD029A"/>
    <w:rsid w:val="00BE3782"/>
    <w:rsid w:val="00C30753"/>
    <w:rsid w:val="00C52556"/>
    <w:rsid w:val="00CE0DC4"/>
    <w:rsid w:val="00D22332"/>
    <w:rsid w:val="00D31EBF"/>
    <w:rsid w:val="00D34030"/>
    <w:rsid w:val="00D401F5"/>
    <w:rsid w:val="00D83F81"/>
    <w:rsid w:val="00D961A0"/>
    <w:rsid w:val="00DF4927"/>
    <w:rsid w:val="00E1171F"/>
    <w:rsid w:val="00E13BED"/>
    <w:rsid w:val="00E1561C"/>
    <w:rsid w:val="00E51714"/>
    <w:rsid w:val="00E80AC7"/>
    <w:rsid w:val="00E8418A"/>
    <w:rsid w:val="00EA29BC"/>
    <w:rsid w:val="00EC1721"/>
    <w:rsid w:val="00EC23D3"/>
    <w:rsid w:val="00EE5787"/>
    <w:rsid w:val="00F23583"/>
    <w:rsid w:val="00F459CF"/>
    <w:rsid w:val="00F75550"/>
    <w:rsid w:val="00FA7535"/>
    <w:rsid w:val="00FC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3">
    <w:name w:val="xl63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4">
    <w:name w:val="xl64"/>
    <w:basedOn w:val="a"/>
    <w:rsid w:val="002C6F38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9">
    <w:name w:val="xl199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0">
    <w:name w:val="xl200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1">
    <w:name w:val="xl201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2">
    <w:name w:val="xl202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3">
    <w:name w:val="xl203"/>
    <w:basedOn w:val="a"/>
    <w:rsid w:val="002C6F38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204">
    <w:name w:val="xl204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205">
    <w:name w:val="xl205"/>
    <w:basedOn w:val="a"/>
    <w:rsid w:val="002C6F38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6">
    <w:name w:val="xl206"/>
    <w:basedOn w:val="a"/>
    <w:rsid w:val="002C6F38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7">
    <w:name w:val="xl207"/>
    <w:basedOn w:val="a"/>
    <w:rsid w:val="002C6F38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8">
    <w:name w:val="xl208"/>
    <w:basedOn w:val="a"/>
    <w:rsid w:val="002C6F38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09">
    <w:name w:val="xl209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0">
    <w:name w:val="xl210"/>
    <w:basedOn w:val="a"/>
    <w:rsid w:val="002C6F38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211">
    <w:name w:val="xl211"/>
    <w:basedOn w:val="a"/>
    <w:rsid w:val="002C6F38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  <w:style w:type="paragraph" w:customStyle="1" w:styleId="xl212">
    <w:name w:val="xl212"/>
    <w:basedOn w:val="a"/>
    <w:rsid w:val="002C6F38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51B64-1A3C-4DB3-AA50-E3FC600A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19</Pages>
  <Words>4503</Words>
  <Characters>25670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81</cp:revision>
  <cp:lastPrinted>2025-03-06T06:48:00Z</cp:lastPrinted>
  <dcterms:created xsi:type="dcterms:W3CDTF">2020-01-29T05:32:00Z</dcterms:created>
  <dcterms:modified xsi:type="dcterms:W3CDTF">2025-03-06T06:49:00Z</dcterms:modified>
</cp:coreProperties>
</file>